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5AD6" w:rsidRPr="00AD6AF3" w:rsidRDefault="00AD6AF3" w:rsidP="00AD6AF3">
      <w:pPr>
        <w:spacing w:after="0"/>
        <w:rPr>
          <w:rFonts w:ascii="Arial" w:hAnsi="Arial" w:cs="Arial"/>
          <w:b/>
          <w:sz w:val="36"/>
          <w:szCs w:val="36"/>
        </w:rPr>
      </w:pPr>
      <w:r w:rsidRPr="00AD6AF3">
        <w:rPr>
          <w:rFonts w:ascii="Arial" w:hAnsi="Arial" w:cs="Arial"/>
          <w:b/>
          <w:sz w:val="36"/>
          <w:szCs w:val="36"/>
        </w:rPr>
        <w:t>Kulturarbeit im kommunalen Raum</w:t>
      </w: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Wir möchten folgende Aktion starten</w:t>
      </w: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Die Aktion findet im Zeitraum von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AD6AF3">
        <w:rPr>
          <w:rFonts w:ascii="Arial" w:hAnsi="Arial" w:cs="Arial"/>
          <w:sz w:val="24"/>
          <w:szCs w:val="24"/>
        </w:rPr>
        <w:t xml:space="preserve"> bis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AD6AF3">
        <w:rPr>
          <w:rFonts w:ascii="Arial" w:hAnsi="Arial" w:cs="Arial"/>
          <w:sz w:val="24"/>
          <w:szCs w:val="24"/>
        </w:rPr>
        <w:t xml:space="preserve"> statt.</w:t>
      </w: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Beteiligt sind dabei folgende Personen (bitte die Namen der Macherinnen und Macher nennen)</w:t>
      </w: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Wir benötigen folgende Summe (maximal 800 Euro) für folgende Zwecke</w:t>
      </w:r>
      <w:bookmarkStart w:id="0" w:name="_GoBack"/>
      <w:bookmarkEnd w:id="0"/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 xml:space="preserve">Wir dokumentieren unsere Aktion und die Ergebnisse mit einer </w:t>
      </w:r>
      <w:r>
        <w:rPr>
          <w:rFonts w:ascii="Arial" w:hAnsi="Arial" w:cs="Arial"/>
          <w:sz w:val="24"/>
          <w:szCs w:val="24"/>
        </w:rPr>
        <w:t xml:space="preserve">  </w:t>
      </w:r>
      <w:r w:rsidRPr="00AD6AF3">
        <w:rPr>
          <w:rFonts w:ascii="Arial" w:hAnsi="Arial" w:cs="Arial"/>
          <w:sz w:val="24"/>
          <w:szCs w:val="24"/>
        </w:rPr>
        <w:t>Kurzbeschreibung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Kurzfilm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bekommen die Hälfte der Fördersumme zum Start des Vorhabens ausgezahlt, die zweite Hälfte nach dem Ende der Aktion, wenn die Dokumentation vorliegt.</w:t>
      </w: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Verantwortlich für die Projektgruppe unterschreibt:</w:t>
      </w: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 bitte in Druckbuchstaben)</w:t>
      </w:r>
    </w:p>
    <w:sectPr w:rsidR="00AD6AF3" w:rsidRPr="00AD6AF3" w:rsidSect="00043B12">
      <w:head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2F50" w:rsidRDefault="005D2F50">
    <w:pPr>
      <w:pStyle w:val="Kopfzeile"/>
    </w:pPr>
    <w:r w:rsidRPr="005D2F50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5472430</wp:posOffset>
          </wp:positionH>
          <wp:positionV relativeFrom="page">
            <wp:posOffset>381635</wp:posOffset>
          </wp:positionV>
          <wp:extent cx="1774190" cy="812800"/>
          <wp:effectExtent l="25400" t="0" r="3810" b="0"/>
          <wp:wrapNone/>
          <wp:docPr id="2" name="" descr="KML_Logo_1602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L_Logo_1602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1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9942B0"/>
    <w:multiLevelType w:val="hybridMultilevel"/>
    <w:tmpl w:val="B8286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oNotTrackMoves/>
  <w:defaultTabStop w:val="708"/>
  <w:hyphenationZone w:val="425"/>
  <w:characterSpacingControl w:val="doNotCompress"/>
  <w:compat/>
  <w:rsids>
    <w:rsidRoot w:val="00AD6AF3"/>
    <w:rsid w:val="00043B12"/>
    <w:rsid w:val="005D2F50"/>
    <w:rsid w:val="00885AD6"/>
    <w:rsid w:val="00AD6AF3"/>
    <w:rsid w:val="00C153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B1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D6AF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5D2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D2F50"/>
  </w:style>
  <w:style w:type="paragraph" w:styleId="Fuzeile">
    <w:name w:val="footer"/>
    <w:basedOn w:val="Standard"/>
    <w:link w:val="FuzeileZeichen"/>
    <w:uiPriority w:val="99"/>
    <w:semiHidden/>
    <w:unhideWhenUsed/>
    <w:rsid w:val="005D2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D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Word 12.0.0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</dc:creator>
  <cp:keywords/>
  <dc:description/>
  <cp:lastModifiedBy>Oliver Mueller</cp:lastModifiedBy>
  <cp:revision>2</cp:revision>
  <dcterms:created xsi:type="dcterms:W3CDTF">2014-04-15T13:46:00Z</dcterms:created>
  <dcterms:modified xsi:type="dcterms:W3CDTF">2016-02-18T12:59:00Z</dcterms:modified>
</cp:coreProperties>
</file>